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09" w:rsidRDefault="00F51409" w:rsidP="00F51409">
      <w:pPr>
        <w:rPr>
          <w:sz w:val="26"/>
          <w:szCs w:val="26"/>
        </w:rPr>
      </w:pPr>
      <w:r>
        <w:rPr>
          <w:sz w:val="26"/>
          <w:szCs w:val="26"/>
        </w:rPr>
        <w:t xml:space="preserve">«17» января 2020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Воронеж</w:t>
      </w:r>
    </w:p>
    <w:p w:rsidR="00F51409" w:rsidRDefault="00F51409" w:rsidP="00F51409">
      <w:pPr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F51409" w:rsidRDefault="00F51409" w:rsidP="00F51409">
      <w:pPr>
        <w:jc w:val="center"/>
        <w:rPr>
          <w:sz w:val="26"/>
          <w:szCs w:val="26"/>
        </w:rPr>
      </w:pPr>
      <w:r>
        <w:rPr>
          <w:sz w:val="26"/>
          <w:szCs w:val="26"/>
        </w:rPr>
        <w:t>осмотра (обследования) состояния транспортного средства</w:t>
      </w:r>
    </w:p>
    <w:p w:rsidR="00F51409" w:rsidRDefault="00F51409" w:rsidP="00F51409">
      <w:pPr>
        <w:jc w:val="center"/>
        <w:rPr>
          <w:sz w:val="26"/>
          <w:szCs w:val="26"/>
        </w:rPr>
      </w:pPr>
    </w:p>
    <w:p w:rsidR="00F51409" w:rsidRDefault="00F51409" w:rsidP="00F51409">
      <w:pPr>
        <w:rPr>
          <w:sz w:val="26"/>
          <w:szCs w:val="26"/>
        </w:rPr>
      </w:pPr>
      <w:r w:rsidRPr="00DF4CEF">
        <w:rPr>
          <w:sz w:val="26"/>
          <w:szCs w:val="26"/>
        </w:rPr>
        <w:t>Комиссия в составе:</w:t>
      </w:r>
    </w:p>
    <w:p w:rsidR="00F51409" w:rsidRPr="00DF4CEF" w:rsidRDefault="00F51409" w:rsidP="00F51409">
      <w:pPr>
        <w:rPr>
          <w:sz w:val="26"/>
          <w:szCs w:val="26"/>
        </w:rPr>
      </w:pPr>
      <w:r>
        <w:rPr>
          <w:sz w:val="26"/>
          <w:szCs w:val="26"/>
        </w:rPr>
        <w:t xml:space="preserve">         - начальник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>втотранспортного цеха</w:t>
      </w:r>
      <w:r>
        <w:rPr>
          <w:sz w:val="26"/>
          <w:szCs w:val="26"/>
        </w:rPr>
        <w:t xml:space="preserve"> – Шпоренко А.И.;</w:t>
      </w:r>
    </w:p>
    <w:p w:rsidR="00F51409" w:rsidRPr="00DF4CEF" w:rsidRDefault="00F51409" w:rsidP="00F51409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4CEF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начальника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F4CEF">
        <w:rPr>
          <w:sz w:val="26"/>
          <w:szCs w:val="26"/>
        </w:rPr>
        <w:t xml:space="preserve">втотранспортного цеха – </w:t>
      </w:r>
      <w:r>
        <w:rPr>
          <w:sz w:val="26"/>
          <w:szCs w:val="26"/>
        </w:rPr>
        <w:t>Боев</w:t>
      </w:r>
      <w:r w:rsidRPr="00DF4CEF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DF4CEF">
        <w:rPr>
          <w:sz w:val="26"/>
          <w:szCs w:val="26"/>
        </w:rPr>
        <w:t>.Ю.;</w:t>
      </w:r>
    </w:p>
    <w:p w:rsidR="00F51409" w:rsidRDefault="00F51409" w:rsidP="00F51409">
      <w:pPr>
        <w:ind w:left="567"/>
        <w:rPr>
          <w:sz w:val="26"/>
          <w:szCs w:val="26"/>
        </w:rPr>
      </w:pPr>
      <w:r w:rsidRPr="00DF4CEF">
        <w:rPr>
          <w:sz w:val="26"/>
          <w:szCs w:val="26"/>
        </w:rPr>
        <w:t xml:space="preserve">- </w:t>
      </w:r>
      <w:r>
        <w:rPr>
          <w:sz w:val="26"/>
          <w:szCs w:val="26"/>
        </w:rPr>
        <w:t>механик – Соколов Н.Н.;</w:t>
      </w:r>
    </w:p>
    <w:p w:rsidR="00F51409" w:rsidRDefault="00F51409" w:rsidP="00F51409">
      <w:pPr>
        <w:pStyle w:val="af0"/>
        <w:spacing w:before="0" w:beforeAutospacing="0" w:after="0" w:afterAutospacing="0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Составили настоящий Акт осмотра (обследования) транспортного средства:</w:t>
      </w:r>
    </w:p>
    <w:p w:rsidR="00F51409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Марка, модель: Газ-2705 </w:t>
      </w:r>
    </w:p>
    <w:p w:rsidR="00F51409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Категория ТС  - В</w:t>
      </w:r>
    </w:p>
    <w:p w:rsidR="00F51409" w:rsidRPr="00F5147C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знак – Т1</w:t>
      </w:r>
      <w:r w:rsidR="001B4B42">
        <w:rPr>
          <w:sz w:val="26"/>
          <w:szCs w:val="26"/>
        </w:rPr>
        <w:t>9</w:t>
      </w:r>
      <w:r>
        <w:rPr>
          <w:sz w:val="26"/>
          <w:szCs w:val="26"/>
        </w:rPr>
        <w:t>8А</w:t>
      </w:r>
      <w:r w:rsidR="001B4B42">
        <w:rPr>
          <w:sz w:val="26"/>
          <w:szCs w:val="26"/>
        </w:rPr>
        <w:t>У</w:t>
      </w:r>
      <w:r>
        <w:rPr>
          <w:sz w:val="26"/>
          <w:szCs w:val="26"/>
        </w:rPr>
        <w:t xml:space="preserve"> 36</w:t>
      </w:r>
    </w:p>
    <w:p w:rsidR="00F51409" w:rsidRPr="00F5147C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Идентификационный номер (VIN) – </w:t>
      </w:r>
      <w:r w:rsidR="001B4B42">
        <w:rPr>
          <w:sz w:val="26"/>
          <w:szCs w:val="26"/>
        </w:rPr>
        <w:t>Х9627050080606367</w:t>
      </w:r>
    </w:p>
    <w:p w:rsidR="00F51409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Год выпуска – </w:t>
      </w:r>
      <w:r w:rsidR="001B4B42">
        <w:rPr>
          <w:sz w:val="26"/>
          <w:szCs w:val="26"/>
        </w:rPr>
        <w:t>2008</w:t>
      </w:r>
    </w:p>
    <w:p w:rsidR="00F51409" w:rsidRPr="009C09EE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Двигатель – </w:t>
      </w:r>
      <w:r w:rsidR="001B4B42">
        <w:rPr>
          <w:sz w:val="26"/>
          <w:szCs w:val="26"/>
        </w:rPr>
        <w:t>83041711</w:t>
      </w:r>
    </w:p>
    <w:p w:rsidR="00F51409" w:rsidRDefault="00F51409" w:rsidP="00F51409">
      <w:pPr>
        <w:pStyle w:val="af0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Шасси – </w:t>
      </w:r>
      <w:r>
        <w:t>не установлен</w:t>
      </w:r>
    </w:p>
    <w:p w:rsidR="00F51409" w:rsidRDefault="00F51409" w:rsidP="00F51409">
      <w:pPr>
        <w:jc w:val="both"/>
      </w:pPr>
      <w:r>
        <w:rPr>
          <w:sz w:val="26"/>
          <w:szCs w:val="26"/>
        </w:rPr>
        <w:t>Кузов – 270500</w:t>
      </w:r>
      <w:r w:rsidR="001B4B42">
        <w:rPr>
          <w:sz w:val="26"/>
          <w:szCs w:val="26"/>
        </w:rPr>
        <w:t>80382296</w:t>
      </w:r>
    </w:p>
    <w:p w:rsidR="00F51409" w:rsidRDefault="00F51409" w:rsidP="00F514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Цвет – </w:t>
      </w:r>
      <w:r w:rsidR="001B4B42">
        <w:rPr>
          <w:sz w:val="26"/>
          <w:szCs w:val="26"/>
        </w:rPr>
        <w:t>белый</w:t>
      </w:r>
      <w:bookmarkStart w:id="0" w:name="_GoBack"/>
      <w:bookmarkEnd w:id="0"/>
    </w:p>
    <w:p w:rsidR="00F51409" w:rsidRDefault="00F51409" w:rsidP="00F5140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осмотра транспортного средства  выявлены  следующие неисправности: </w:t>
      </w:r>
    </w:p>
    <w:p w:rsidR="00F51409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Кузов – имеет множественные поражения коррозией, вмятины, трещины сварных швов, двери не закрываются, крепления кузова к раме поражены коррозией, пол кузова сгнил. </w:t>
      </w:r>
    </w:p>
    <w:p w:rsidR="00F51409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Рама – имеет трещину в районе отбойников задних рессор. </w:t>
      </w:r>
    </w:p>
    <w:p w:rsidR="00F51409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Двигатель неустойчиво работает на всех оборотах коленчатого вала. Шатунные и коренные вкладыши коленчатого вала имеют последний ремонтный размер.  Шпильки выпускного коллектора сломаны.</w:t>
      </w:r>
    </w:p>
    <w:p w:rsidR="00F51409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Коробка передач –</w:t>
      </w:r>
      <w:r w:rsidRPr="00190344">
        <w:rPr>
          <w:sz w:val="26"/>
          <w:szCs w:val="26"/>
        </w:rPr>
        <w:t xml:space="preserve"> </w:t>
      </w:r>
      <w:r>
        <w:rPr>
          <w:sz w:val="26"/>
          <w:szCs w:val="26"/>
        </w:rPr>
        <w:t>при переключении передач имеется характерный шум и скрежет как при движении, так и на холостых оборотах.</w:t>
      </w:r>
    </w:p>
    <w:p w:rsidR="00F51409" w:rsidRPr="006F35A6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Колесные диски имеют трещины и разбиты в крепежных отверстиях</w:t>
      </w:r>
      <w:r w:rsidRPr="006F35A6">
        <w:rPr>
          <w:sz w:val="26"/>
          <w:szCs w:val="26"/>
        </w:rPr>
        <w:t>.</w:t>
      </w:r>
    </w:p>
    <w:p w:rsidR="00F51409" w:rsidRDefault="00F51409" w:rsidP="00F51409">
      <w:pPr>
        <w:pStyle w:val="af"/>
        <w:numPr>
          <w:ilvl w:val="0"/>
          <w:numId w:val="2"/>
        </w:numPr>
        <w:jc w:val="both"/>
        <w:rPr>
          <w:sz w:val="26"/>
          <w:szCs w:val="26"/>
        </w:rPr>
      </w:pPr>
      <w:r w:rsidRPr="00190344">
        <w:rPr>
          <w:sz w:val="26"/>
          <w:szCs w:val="26"/>
        </w:rPr>
        <w:t xml:space="preserve">Картер заднего моста имеет </w:t>
      </w:r>
      <w:r>
        <w:rPr>
          <w:sz w:val="26"/>
          <w:szCs w:val="26"/>
        </w:rPr>
        <w:t>множественные течи из под прокладок и соединений.</w:t>
      </w:r>
    </w:p>
    <w:p w:rsidR="00F51409" w:rsidRPr="00190344" w:rsidRDefault="00F51409" w:rsidP="00F51409">
      <w:pPr>
        <w:pStyle w:val="af"/>
        <w:jc w:val="both"/>
        <w:rPr>
          <w:sz w:val="26"/>
          <w:szCs w:val="26"/>
        </w:rPr>
      </w:pPr>
      <w:r w:rsidRPr="00190344">
        <w:rPr>
          <w:sz w:val="26"/>
          <w:szCs w:val="26"/>
        </w:rPr>
        <w:t>Выводы: дальнейшая эксплуатация транспортного средства невозможна. Существует риск возникновения аварийных ситуаций ввиду износа основных узлов и агрегатов. В связи с высокой стоимостью восстановительных работ ремонт транспортного средства нецелесообразен.</w:t>
      </w:r>
    </w:p>
    <w:p w:rsidR="00F51409" w:rsidRDefault="00F51409" w:rsidP="00F51409">
      <w:pPr>
        <w:ind w:firstLine="360"/>
        <w:rPr>
          <w:sz w:val="26"/>
          <w:szCs w:val="26"/>
        </w:rPr>
      </w:pPr>
      <w:r>
        <w:rPr>
          <w:sz w:val="26"/>
          <w:szCs w:val="26"/>
        </w:rPr>
        <w:t>Заключение: Ремонт нецелесообразен.</w:t>
      </w:r>
    </w:p>
    <w:p w:rsidR="00F51409" w:rsidRDefault="00F51409" w:rsidP="00F51409">
      <w:pPr>
        <w:ind w:firstLine="360"/>
        <w:rPr>
          <w:sz w:val="26"/>
          <w:szCs w:val="26"/>
        </w:rPr>
      </w:pPr>
    </w:p>
    <w:p w:rsidR="00F51409" w:rsidRDefault="00F51409" w:rsidP="00F51409">
      <w:pPr>
        <w:ind w:firstLine="360"/>
        <w:rPr>
          <w:sz w:val="26"/>
          <w:szCs w:val="26"/>
        </w:rPr>
      </w:pPr>
    </w:p>
    <w:p w:rsidR="00F51409" w:rsidRDefault="00F51409" w:rsidP="00F51409">
      <w:pPr>
        <w:ind w:firstLine="360"/>
        <w:rPr>
          <w:sz w:val="26"/>
          <w:szCs w:val="26"/>
        </w:rPr>
      </w:pPr>
    </w:p>
    <w:p w:rsidR="00F51409" w:rsidRDefault="00F51409" w:rsidP="00F51409">
      <w:pPr>
        <w:rPr>
          <w:sz w:val="26"/>
          <w:szCs w:val="26"/>
        </w:rPr>
      </w:pPr>
      <w:r>
        <w:rPr>
          <w:sz w:val="26"/>
          <w:szCs w:val="26"/>
        </w:rPr>
        <w:t>Начальник АТЦ                                                                                             Шпоренко А.И.</w:t>
      </w:r>
    </w:p>
    <w:p w:rsidR="00F51409" w:rsidRDefault="00F51409" w:rsidP="00F51409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АТЦ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Боев Е.Ю.</w:t>
      </w:r>
    </w:p>
    <w:p w:rsidR="00F51409" w:rsidRDefault="00F51409" w:rsidP="00F51409">
      <w:pPr>
        <w:rPr>
          <w:sz w:val="26"/>
          <w:szCs w:val="26"/>
        </w:rPr>
      </w:pPr>
      <w:r>
        <w:rPr>
          <w:sz w:val="26"/>
          <w:szCs w:val="26"/>
        </w:rPr>
        <w:t xml:space="preserve">Механик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Соколов Н.Н.</w:t>
      </w:r>
    </w:p>
    <w:p w:rsidR="00D80FB6" w:rsidRPr="00F51409" w:rsidRDefault="00D80FB6" w:rsidP="00F51409"/>
    <w:sectPr w:rsidR="00D80FB6" w:rsidRPr="00F51409" w:rsidSect="00D80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1" w:bottom="426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05" w:rsidRDefault="000F0A05" w:rsidP="006463CA">
      <w:r>
        <w:separator/>
      </w:r>
    </w:p>
  </w:endnote>
  <w:endnote w:type="continuationSeparator" w:id="0">
    <w:p w:rsidR="000F0A05" w:rsidRDefault="000F0A05" w:rsidP="006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Default="008162E4" w:rsidP="008162E4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5E" w:rsidRDefault="0086055E" w:rsidP="008605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05" w:rsidRDefault="000F0A05" w:rsidP="006463CA">
      <w:r>
        <w:separator/>
      </w:r>
    </w:p>
  </w:footnote>
  <w:footnote w:type="continuationSeparator" w:id="0">
    <w:p w:rsidR="000F0A05" w:rsidRDefault="000F0A05" w:rsidP="0064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8" w:rsidRPr="004176B8" w:rsidRDefault="004176B8" w:rsidP="004176B8">
    <w:pPr>
      <w:pStyle w:val="ab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CA" w:rsidRDefault="006463CA" w:rsidP="00EA229F">
    <w:pPr>
      <w:jc w:val="center"/>
    </w:pPr>
    <w:r>
      <w:rPr>
        <w:b/>
        <w:noProof/>
        <w:spacing w:val="20"/>
        <w:w w:val="150"/>
        <w:sz w:val="24"/>
      </w:rPr>
      <w:drawing>
        <wp:inline distT="0" distB="0" distL="0" distR="0" wp14:anchorId="79AA80AD" wp14:editId="1D17790A">
          <wp:extent cx="762000" cy="600075"/>
          <wp:effectExtent l="0" t="0" r="0" b="9525"/>
          <wp:docPr id="22" name="Рисунок 2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1000"/>
                            </a14:imgEffect>
                            <a14:imgEffect>
                              <a14:brightnessContrast bright="-20000" contrast="7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F" w:rsidRPr="00EA229F" w:rsidRDefault="00EA229F" w:rsidP="00EA229F">
    <w:pPr>
      <w:jc w:val="center"/>
      <w:rPr>
        <w:szCs w:val="22"/>
      </w:rPr>
    </w:pPr>
    <w:r w:rsidRPr="004666B4">
      <w:rPr>
        <w:szCs w:val="22"/>
      </w:rPr>
      <w:t>А</w:t>
    </w:r>
    <w:r>
      <w:rPr>
        <w:szCs w:val="22"/>
      </w:rPr>
      <w:t>КЦИОНЕРНОЕ ОБЩЕСТВО</w:t>
    </w:r>
  </w:p>
  <w:p w:rsidR="006463CA" w:rsidRDefault="006463CA" w:rsidP="006463CA">
    <w:pPr>
      <w:tabs>
        <w:tab w:val="left" w:pos="8880"/>
      </w:tabs>
      <w:jc w:val="center"/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</w:pP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 xml:space="preserve">Воронежская </w:t>
    </w:r>
    <w:r w:rsidR="00FE3AAF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г</w:t>
    </w:r>
    <w:r w:rsidRPr="004666B4">
      <w:rPr>
        <w:b/>
        <w:w w:val="150"/>
        <w:sz w:val="32"/>
        <w:szCs w:val="32"/>
        <w14:textOutline w14:w="1905" w14:cap="flat" w14:cmpd="sng" w14:algn="ctr">
          <w14:noFill/>
          <w14:prstDash w14:val="solid"/>
          <w14:round/>
        </w14:textOutline>
      </w:rPr>
      <w:t>орэлектросеть</w:t>
    </w:r>
  </w:p>
  <w:p w:rsidR="006463CA" w:rsidRPr="00E40CB8" w:rsidRDefault="006463CA" w:rsidP="006463CA">
    <w:pPr>
      <w:tabs>
        <w:tab w:val="left" w:pos="8880"/>
      </w:tabs>
      <w:jc w:val="center"/>
      <w:rPr>
        <w:b/>
        <w:sz w:val="2"/>
        <w:szCs w:val="2"/>
        <w14:textOutline w14:w="1905" w14:cap="flat" w14:cmpd="sng" w14:algn="ctr">
          <w14:noFill/>
          <w14:prstDash w14:val="solid"/>
          <w14:round/>
        </w14:textOutline>
      </w:rPr>
    </w:pPr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ул. Карла Маркса, 65, г. Воронеж, 394036, са</w:t>
    </w:r>
    <w:r w:rsidRPr="00E40CB8">
      <w:rPr>
        <w:bCs/>
        <w:sz w:val="15"/>
        <w:szCs w:val="15"/>
      </w:rPr>
      <w:t xml:space="preserve">йт: </w:t>
    </w:r>
    <w:hyperlink r:id="rId3" w:history="1">
      <w:r w:rsidRPr="00E40CB8">
        <w:rPr>
          <w:rStyle w:val="a5"/>
          <w:bCs/>
          <w:color w:val="auto"/>
          <w:sz w:val="15"/>
          <w:szCs w:val="15"/>
          <w:lang w:val="en-US"/>
        </w:rPr>
        <w:t>http</w:t>
      </w:r>
      <w:r w:rsidRPr="00E40CB8">
        <w:rPr>
          <w:rStyle w:val="a5"/>
          <w:bCs/>
          <w:color w:val="auto"/>
          <w:sz w:val="15"/>
          <w:szCs w:val="15"/>
        </w:rPr>
        <w:t>://</w:t>
      </w:r>
      <w:r w:rsidRPr="00E40CB8">
        <w:rPr>
          <w:rStyle w:val="a5"/>
          <w:bCs/>
          <w:color w:val="auto"/>
          <w:sz w:val="15"/>
          <w:szCs w:val="15"/>
          <w:lang w:val="en-US"/>
        </w:rPr>
        <w:t>www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  <w:r w:rsidRPr="00E40CB8">
      <w:rPr>
        <w:bCs/>
        <w:sz w:val="15"/>
        <w:szCs w:val="15"/>
      </w:rPr>
      <w:t xml:space="preserve">, </w:t>
    </w:r>
    <w:r w:rsidRPr="00E40CB8">
      <w:rPr>
        <w:bCs/>
        <w:sz w:val="15"/>
        <w:szCs w:val="15"/>
        <w:lang w:val="en-US"/>
      </w:rPr>
      <w:t>e</w:t>
    </w:r>
    <w:r w:rsidRPr="00E40CB8">
      <w:rPr>
        <w:bCs/>
        <w:sz w:val="15"/>
        <w:szCs w:val="15"/>
      </w:rPr>
      <w:t>-</w:t>
    </w:r>
    <w:r w:rsidRPr="00E40CB8">
      <w:rPr>
        <w:bCs/>
        <w:sz w:val="15"/>
        <w:szCs w:val="15"/>
        <w:lang w:val="en-US"/>
      </w:rPr>
      <w:t>mail</w:t>
    </w:r>
    <w:r w:rsidRPr="00E40CB8">
      <w:rPr>
        <w:bCs/>
        <w:sz w:val="15"/>
        <w:szCs w:val="15"/>
      </w:rPr>
      <w:t xml:space="preserve">: </w:t>
    </w:r>
    <w:hyperlink r:id="rId4" w:history="1">
      <w:r w:rsidRPr="00E40CB8">
        <w:rPr>
          <w:rStyle w:val="a5"/>
          <w:bCs/>
          <w:color w:val="auto"/>
          <w:sz w:val="15"/>
          <w:szCs w:val="15"/>
          <w:lang w:val="en-US"/>
        </w:rPr>
        <w:t>office</w:t>
      </w:r>
      <w:r w:rsidRPr="00E40CB8">
        <w:rPr>
          <w:rStyle w:val="a5"/>
          <w:bCs/>
          <w:color w:val="auto"/>
          <w:sz w:val="15"/>
          <w:szCs w:val="15"/>
        </w:rPr>
        <w:t>@</w:t>
      </w:r>
      <w:r w:rsidRPr="00E40CB8">
        <w:rPr>
          <w:rStyle w:val="a5"/>
          <w:bCs/>
          <w:color w:val="auto"/>
          <w:sz w:val="15"/>
          <w:szCs w:val="15"/>
          <w:lang w:val="en-US"/>
        </w:rPr>
        <w:t>vrnges</w:t>
      </w:r>
      <w:r w:rsidRPr="00E40CB8">
        <w:rPr>
          <w:rStyle w:val="a5"/>
          <w:bCs/>
          <w:color w:val="auto"/>
          <w:sz w:val="15"/>
          <w:szCs w:val="15"/>
        </w:rPr>
        <w:t>.</w:t>
      </w:r>
      <w:r w:rsidRPr="00E40CB8">
        <w:rPr>
          <w:rStyle w:val="a5"/>
          <w:bCs/>
          <w:color w:val="auto"/>
          <w:sz w:val="15"/>
          <w:szCs w:val="15"/>
          <w:lang w:val="en-US"/>
        </w:rPr>
        <w:t>ru</w:t>
      </w:r>
    </w:hyperlink>
  </w:p>
  <w:p w:rsidR="006463CA" w:rsidRPr="004666B4" w:rsidRDefault="006463CA" w:rsidP="006463CA">
    <w:pPr>
      <w:jc w:val="center"/>
      <w:rPr>
        <w:bCs/>
        <w:sz w:val="15"/>
        <w:szCs w:val="15"/>
      </w:rPr>
    </w:pPr>
    <w:r w:rsidRPr="004666B4">
      <w:rPr>
        <w:bCs/>
        <w:sz w:val="15"/>
        <w:szCs w:val="15"/>
      </w:rPr>
      <w:t>тел.(473) 252-52-72, факс (473) 277-79-27, горячая линия:</w:t>
    </w:r>
    <w:r w:rsidRPr="004666B4">
      <w:rPr>
        <w:sz w:val="15"/>
        <w:szCs w:val="15"/>
      </w:rPr>
      <w:t xml:space="preserve"> </w:t>
    </w:r>
    <w:r w:rsidRPr="004666B4">
      <w:rPr>
        <w:bCs/>
        <w:sz w:val="15"/>
        <w:szCs w:val="15"/>
      </w:rPr>
      <w:t>8 (800) 450-11-05</w:t>
    </w:r>
  </w:p>
  <w:p w:rsidR="006463CA" w:rsidRDefault="006463CA" w:rsidP="006463CA">
    <w:pPr>
      <w:spacing w:line="1200" w:lineRule="auto"/>
      <w:jc w:val="center"/>
      <w:rPr>
        <w:bCs/>
        <w:sz w:val="15"/>
        <w:szCs w:val="15"/>
      </w:rPr>
    </w:pPr>
    <w:r w:rsidRPr="004666B4">
      <w:rPr>
        <w:sz w:val="15"/>
        <w:szCs w:val="15"/>
      </w:rPr>
      <w:t xml:space="preserve">ОГРН </w:t>
    </w:r>
    <w:r w:rsidR="00666B1E">
      <w:rPr>
        <w:sz w:val="15"/>
        <w:szCs w:val="15"/>
      </w:rPr>
      <w:t>1183668042062</w:t>
    </w:r>
    <w:r w:rsidRPr="004666B4">
      <w:rPr>
        <w:sz w:val="15"/>
        <w:szCs w:val="15"/>
      </w:rPr>
      <w:t xml:space="preserve">, ИНН/КПП </w:t>
    </w:r>
    <w:r w:rsidR="00666B1E">
      <w:rPr>
        <w:sz w:val="15"/>
        <w:szCs w:val="15"/>
      </w:rPr>
      <w:t>3666231341</w:t>
    </w:r>
    <w:r w:rsidRPr="004666B4">
      <w:rPr>
        <w:sz w:val="15"/>
        <w:szCs w:val="15"/>
      </w:rPr>
      <w:t>/</w:t>
    </w:r>
    <w:r w:rsidR="00666B1E">
      <w:rPr>
        <w:sz w:val="15"/>
        <w:szCs w:val="15"/>
      </w:rPr>
      <w:t>366601001</w:t>
    </w:r>
  </w:p>
  <w:p w:rsidR="006463CA" w:rsidRDefault="006463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5CBF"/>
    <w:multiLevelType w:val="hybridMultilevel"/>
    <w:tmpl w:val="BFCC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B6FD0"/>
    <w:multiLevelType w:val="hybridMultilevel"/>
    <w:tmpl w:val="91E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9F"/>
    <w:rsid w:val="00007D22"/>
    <w:rsid w:val="000168CC"/>
    <w:rsid w:val="000543DF"/>
    <w:rsid w:val="000E52D8"/>
    <w:rsid w:val="000F0A05"/>
    <w:rsid w:val="001218E1"/>
    <w:rsid w:val="0013639F"/>
    <w:rsid w:val="001417AE"/>
    <w:rsid w:val="00174B9E"/>
    <w:rsid w:val="001B4B42"/>
    <w:rsid w:val="00220A58"/>
    <w:rsid w:val="00282434"/>
    <w:rsid w:val="002C4B08"/>
    <w:rsid w:val="0032393D"/>
    <w:rsid w:val="003425FC"/>
    <w:rsid w:val="00361EC5"/>
    <w:rsid w:val="004176B8"/>
    <w:rsid w:val="0045509D"/>
    <w:rsid w:val="0046332B"/>
    <w:rsid w:val="004666B4"/>
    <w:rsid w:val="00467CAA"/>
    <w:rsid w:val="004A5094"/>
    <w:rsid w:val="004B2453"/>
    <w:rsid w:val="004F765C"/>
    <w:rsid w:val="005657DC"/>
    <w:rsid w:val="005C0AA5"/>
    <w:rsid w:val="00645F09"/>
    <w:rsid w:val="006463CA"/>
    <w:rsid w:val="00657F4D"/>
    <w:rsid w:val="00666B1E"/>
    <w:rsid w:val="00672AE6"/>
    <w:rsid w:val="006F5785"/>
    <w:rsid w:val="0070420C"/>
    <w:rsid w:val="007F7D52"/>
    <w:rsid w:val="008162E4"/>
    <w:rsid w:val="008368F1"/>
    <w:rsid w:val="008403D7"/>
    <w:rsid w:val="00841711"/>
    <w:rsid w:val="0086055E"/>
    <w:rsid w:val="008778CA"/>
    <w:rsid w:val="00880CF6"/>
    <w:rsid w:val="008C23A9"/>
    <w:rsid w:val="008C7775"/>
    <w:rsid w:val="00901EE5"/>
    <w:rsid w:val="00934409"/>
    <w:rsid w:val="009678DC"/>
    <w:rsid w:val="009932E5"/>
    <w:rsid w:val="00995645"/>
    <w:rsid w:val="009A55F9"/>
    <w:rsid w:val="00A107A3"/>
    <w:rsid w:val="00A8152D"/>
    <w:rsid w:val="00B058F9"/>
    <w:rsid w:val="00B22E3B"/>
    <w:rsid w:val="00B54288"/>
    <w:rsid w:val="00B60477"/>
    <w:rsid w:val="00BC2983"/>
    <w:rsid w:val="00BD322B"/>
    <w:rsid w:val="00BE1D64"/>
    <w:rsid w:val="00BF28F5"/>
    <w:rsid w:val="00C72FFD"/>
    <w:rsid w:val="00D04283"/>
    <w:rsid w:val="00D252CB"/>
    <w:rsid w:val="00D274F9"/>
    <w:rsid w:val="00D34C90"/>
    <w:rsid w:val="00D4570E"/>
    <w:rsid w:val="00D54204"/>
    <w:rsid w:val="00D80FB6"/>
    <w:rsid w:val="00D82C60"/>
    <w:rsid w:val="00E40CB8"/>
    <w:rsid w:val="00E41D33"/>
    <w:rsid w:val="00EA229F"/>
    <w:rsid w:val="00F11801"/>
    <w:rsid w:val="00F14791"/>
    <w:rsid w:val="00F1653A"/>
    <w:rsid w:val="00F51409"/>
    <w:rsid w:val="00F574E7"/>
    <w:rsid w:val="00F72431"/>
    <w:rsid w:val="00F74E3B"/>
    <w:rsid w:val="00FA575D"/>
    <w:rsid w:val="00FD7D3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092B"/>
  <w15:docId w15:val="{8C1D2CB4-0833-469C-85E8-705EBD2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9F"/>
    <w:rPr>
      <w:rFonts w:ascii="Tahoma" w:hAnsi="Tahoma" w:cs="Tahoma"/>
      <w:sz w:val="16"/>
      <w:szCs w:val="16"/>
    </w:rPr>
  </w:style>
  <w:style w:type="character" w:styleId="a5">
    <w:name w:val="Hyperlink"/>
    <w:rsid w:val="001363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0CB8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FA575D"/>
    <w:rPr>
      <w:sz w:val="24"/>
    </w:rPr>
  </w:style>
  <w:style w:type="character" w:customStyle="1" w:styleId="a8">
    <w:name w:val="Основной текст Знак"/>
    <w:basedOn w:val="a0"/>
    <w:link w:val="a7"/>
    <w:rsid w:val="00FA5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6463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63C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6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778CA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80F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nges.ru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office@vrn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Стрельцов А.Ю.</cp:lastModifiedBy>
  <cp:revision>11</cp:revision>
  <cp:lastPrinted>2019-01-10T12:03:00Z</cp:lastPrinted>
  <dcterms:created xsi:type="dcterms:W3CDTF">2015-06-17T08:31:00Z</dcterms:created>
  <dcterms:modified xsi:type="dcterms:W3CDTF">2020-01-17T11:17:00Z</dcterms:modified>
</cp:coreProperties>
</file>